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7A37A" w14:textId="77777777" w:rsidR="00757702" w:rsidRPr="004D6988" w:rsidRDefault="00CA33DA" w:rsidP="001A6D70">
      <w:pPr>
        <w:ind w:left="0"/>
        <w:rPr>
          <w:color w:val="B70062"/>
        </w:rPr>
      </w:pPr>
      <w:bookmarkStart w:id="0" w:name="_GoBack"/>
      <w:bookmarkEnd w:id="0"/>
      <w:r>
        <w:rPr>
          <w:color w:val="B70062"/>
        </w:rPr>
        <w:t>Academic Registry</w:t>
      </w:r>
    </w:p>
    <w:p w14:paraId="2AA7A37B" w14:textId="657EE847" w:rsidR="00757702" w:rsidRPr="005A4C00" w:rsidRDefault="00994FBE" w:rsidP="005A4C00">
      <w:pPr>
        <w:pStyle w:val="Heading1"/>
      </w:pPr>
      <w:r>
        <w:t>Privacy Notice – [</w:t>
      </w:r>
      <w:proofErr w:type="spellStart"/>
      <w:r>
        <w:t>topicname</w:t>
      </w:r>
      <w:proofErr w:type="spellEnd"/>
      <w:r>
        <w:t>]</w:t>
      </w:r>
    </w:p>
    <w:p w14:paraId="7D364E1C" w14:textId="77777777" w:rsidR="00ED148E" w:rsidRDefault="00A42F06" w:rsidP="00ED148E">
      <w:r>
        <w:t>Here at Loughborough University</w:t>
      </w:r>
      <w:r>
        <w:rPr>
          <w:rStyle w:val="EndnoteReference"/>
          <w:rFonts w:eastAsiaTheme="minorEastAsia"/>
          <w:sz w:val="24"/>
          <w:szCs w:val="24"/>
        </w:rPr>
        <w:endnoteReference w:id="1"/>
      </w:r>
      <w:r>
        <w:t xml:space="preserve"> we take the protection of your data and your privacy seriously and this part of our website provides information on what personal data we collect; how and why we collect it; how we store it and for how long we keep it.  This Notice will also explain how we look after your data and protect your rights in accordance with the relevant data protection legislation.</w:t>
      </w:r>
    </w:p>
    <w:p w14:paraId="2291D8B1" w14:textId="1FD6598E" w:rsidR="00A42F06" w:rsidRPr="00ED148E" w:rsidRDefault="00A42F06" w:rsidP="00ED148E">
      <w:r>
        <w:rPr>
          <w:sz w:val="24"/>
          <w:szCs w:val="24"/>
        </w:rPr>
        <w:t xml:space="preserve">Further information and guidance on the University’s approach to personal information can be found at the University’s Information Governance webpages at </w:t>
      </w:r>
      <w:hyperlink r:id="rId8" w:history="1">
        <w:r w:rsidRPr="004A6E2F">
          <w:rPr>
            <w:rStyle w:val="Hyperlink"/>
            <w:rFonts w:eastAsiaTheme="majorEastAsia"/>
            <w:sz w:val="24"/>
            <w:szCs w:val="24"/>
          </w:rPr>
          <w:t>http://www.lboro.ac.uk/services/registry/information-governance/</w:t>
        </w:r>
      </w:hyperlink>
      <w:r>
        <w:rPr>
          <w:sz w:val="24"/>
          <w:szCs w:val="24"/>
        </w:rPr>
        <w:t>.</w:t>
      </w:r>
    </w:p>
    <w:p w14:paraId="5032BF4D" w14:textId="77777777" w:rsidR="00A42F06" w:rsidRPr="00B414E1" w:rsidRDefault="00A42F06" w:rsidP="00ED148E">
      <w:pPr>
        <w:pStyle w:val="Heading2"/>
      </w:pPr>
      <w:r>
        <w:t>&lt;Insert name of grouping of individuals</w:t>
      </w:r>
      <w:r>
        <w:rPr>
          <w:rStyle w:val="EndnoteReference"/>
          <w:rFonts w:eastAsiaTheme="minorEastAsia"/>
          <w:sz w:val="32"/>
          <w:szCs w:val="32"/>
        </w:rPr>
        <w:endnoteReference w:id="2"/>
      </w:r>
      <w:r>
        <w:t xml:space="preserve"> &gt;</w:t>
      </w:r>
    </w:p>
    <w:p w14:paraId="45E1C99F" w14:textId="77777777" w:rsidR="00A42F06" w:rsidRDefault="00A42F06" w:rsidP="00A42F06">
      <w:pPr>
        <w:pStyle w:val="NoSpacing"/>
        <w:rPr>
          <w:sz w:val="24"/>
          <w:szCs w:val="24"/>
          <w:u w:val="single"/>
        </w:rPr>
      </w:pPr>
    </w:p>
    <w:p w14:paraId="0200B66D" w14:textId="77777777" w:rsidR="00A42F06" w:rsidRPr="00B414E1" w:rsidRDefault="00A42F06" w:rsidP="00ED148E">
      <w:pPr>
        <w:pStyle w:val="Heading3"/>
      </w:pPr>
      <w:r w:rsidRPr="00B414E1">
        <w:t>What</w:t>
      </w:r>
      <w:r w:rsidRPr="00A05C55">
        <w:t xml:space="preserve"> personal information do we hold about you?</w:t>
      </w:r>
    </w:p>
    <w:p w14:paraId="27299237" w14:textId="1CFE2953" w:rsidR="00A42F06" w:rsidRPr="00374052" w:rsidRDefault="00A42F06" w:rsidP="00ED148E">
      <w:pPr>
        <w:rPr>
          <w:sz w:val="24"/>
          <w:szCs w:val="24"/>
        </w:rPr>
      </w:pPr>
      <w:r>
        <w:t>&lt;insert text</w:t>
      </w:r>
      <w:r>
        <w:rPr>
          <w:rStyle w:val="EndnoteReference"/>
          <w:rFonts w:eastAsiaTheme="minorEastAsia"/>
          <w:sz w:val="24"/>
          <w:szCs w:val="24"/>
        </w:rPr>
        <w:endnoteReference w:id="3"/>
      </w:r>
      <w:r>
        <w:t>&gt;</w:t>
      </w:r>
    </w:p>
    <w:p w14:paraId="00DB1A08" w14:textId="77777777" w:rsidR="00A42F06" w:rsidRPr="00C11D71" w:rsidRDefault="00A42F06" w:rsidP="00ED148E">
      <w:pPr>
        <w:pStyle w:val="Heading3"/>
      </w:pPr>
      <w:r w:rsidRPr="00FF01F2">
        <w:t>Why do we collect your information?</w:t>
      </w:r>
    </w:p>
    <w:p w14:paraId="52ED2021" w14:textId="545E6C0C" w:rsidR="00A42F06" w:rsidRDefault="00A42F06" w:rsidP="00ED148E">
      <w:r>
        <w:t>&lt;insert text</w:t>
      </w:r>
      <w:r>
        <w:rPr>
          <w:rStyle w:val="EndnoteReference"/>
          <w:rFonts w:eastAsiaTheme="minorEastAsia"/>
          <w:sz w:val="24"/>
          <w:szCs w:val="24"/>
        </w:rPr>
        <w:endnoteReference w:id="4"/>
      </w:r>
      <w:r>
        <w:t>&gt;</w:t>
      </w:r>
    </w:p>
    <w:p w14:paraId="6DF66B3A" w14:textId="77777777" w:rsidR="00A42F06" w:rsidRDefault="00A42F06" w:rsidP="00ED148E">
      <w:pPr>
        <w:pStyle w:val="Heading3"/>
      </w:pPr>
      <w:r w:rsidRPr="002065D4">
        <w:t>Who has access to your data at the University?</w:t>
      </w:r>
    </w:p>
    <w:p w14:paraId="217C76B9" w14:textId="77777777" w:rsidR="00A42F06" w:rsidRDefault="00A42F06" w:rsidP="00ED148E">
      <w:r>
        <w:t>&lt;insert text</w:t>
      </w:r>
      <w:r>
        <w:rPr>
          <w:rStyle w:val="EndnoteReference"/>
          <w:rFonts w:eastAsiaTheme="minorEastAsia"/>
          <w:sz w:val="24"/>
          <w:szCs w:val="24"/>
        </w:rPr>
        <w:endnoteReference w:id="5"/>
      </w:r>
      <w:r>
        <w:t>&gt;</w:t>
      </w:r>
    </w:p>
    <w:p w14:paraId="359A34DC" w14:textId="77777777" w:rsidR="00A42F06" w:rsidRDefault="00A42F06" w:rsidP="00ED148E">
      <w:pPr>
        <w:pStyle w:val="Heading3"/>
      </w:pPr>
      <w:r w:rsidRPr="00EF16CB">
        <w:t>Who do we share your data with outside the University?</w:t>
      </w:r>
    </w:p>
    <w:p w14:paraId="77EABB9A" w14:textId="77777777" w:rsidR="00A42F06" w:rsidRDefault="00A42F06" w:rsidP="00ED148E">
      <w:r>
        <w:t>&lt;insert text</w:t>
      </w:r>
      <w:r>
        <w:rPr>
          <w:rStyle w:val="EndnoteReference"/>
          <w:rFonts w:eastAsiaTheme="minorEastAsia"/>
          <w:sz w:val="24"/>
          <w:szCs w:val="24"/>
        </w:rPr>
        <w:endnoteReference w:id="6"/>
      </w:r>
      <w:r>
        <w:t>&gt;</w:t>
      </w:r>
    </w:p>
    <w:p w14:paraId="4A3F7D73" w14:textId="77777777" w:rsidR="00A42F06" w:rsidRPr="00FF01F2" w:rsidRDefault="00A42F06" w:rsidP="00ED148E">
      <w:pPr>
        <w:pStyle w:val="Heading3"/>
      </w:pPr>
      <w:r w:rsidRPr="00FF01F2">
        <w:t>How long do we keep your information?</w:t>
      </w:r>
    </w:p>
    <w:p w14:paraId="00BC903B" w14:textId="77777777" w:rsidR="00A42F06" w:rsidRDefault="00A42F06" w:rsidP="00ED148E">
      <w:r>
        <w:t>&lt;insert text</w:t>
      </w:r>
      <w:r>
        <w:rPr>
          <w:rStyle w:val="EndnoteReference"/>
          <w:rFonts w:eastAsiaTheme="minorEastAsia"/>
          <w:sz w:val="24"/>
          <w:szCs w:val="24"/>
        </w:rPr>
        <w:endnoteReference w:id="7"/>
      </w:r>
      <w:r>
        <w:t>&gt;</w:t>
      </w:r>
    </w:p>
    <w:p w14:paraId="5F464988" w14:textId="77777777" w:rsidR="00A42F06" w:rsidRPr="00EC71BE" w:rsidRDefault="00A42F06" w:rsidP="00ED148E">
      <w:pPr>
        <w:pStyle w:val="Heading3"/>
      </w:pPr>
      <w:r w:rsidRPr="00EC71BE">
        <w:t>General</w:t>
      </w:r>
    </w:p>
    <w:p w14:paraId="2D3F9647" w14:textId="77777777" w:rsidR="00ED148E" w:rsidRDefault="00A42F06" w:rsidP="00ED148E">
      <w:r>
        <w:t xml:space="preserve">Loughborough University does not sell your data to third parties or other organisations.    </w:t>
      </w:r>
    </w:p>
    <w:p w14:paraId="5C7C5546" w14:textId="7B567E69" w:rsidR="00A42F06" w:rsidRDefault="00A42F06" w:rsidP="00A42F06">
      <w:pPr>
        <w:rPr>
          <w:sz w:val="24"/>
          <w:szCs w:val="24"/>
        </w:rPr>
      </w:pPr>
      <w:r>
        <w:t>From time to time, Loughborough University will use your personal data to conduct analysis that will provide useful information.</w:t>
      </w:r>
    </w:p>
    <w:p w14:paraId="28E0362C" w14:textId="77777777" w:rsidR="00A42F06" w:rsidRPr="005867B8" w:rsidRDefault="00A42F06" w:rsidP="00ED148E">
      <w:pPr>
        <w:pStyle w:val="Heading2"/>
      </w:pPr>
      <w:r w:rsidRPr="005867B8">
        <w:t>Who can I contact</w:t>
      </w:r>
      <w:r>
        <w:t>?</w:t>
      </w:r>
    </w:p>
    <w:p w14:paraId="3C33171D" w14:textId="77777777" w:rsidR="00A42F06" w:rsidRDefault="00A42F06" w:rsidP="00ED148E">
      <w:r>
        <w:t>If you have a general question about how &lt; insert topic&gt;</w:t>
      </w:r>
      <w:r>
        <w:rPr>
          <w:rStyle w:val="EndnoteReference"/>
          <w:rFonts w:eastAsiaTheme="minorEastAsia"/>
          <w:sz w:val="24"/>
          <w:szCs w:val="24"/>
        </w:rPr>
        <w:endnoteReference w:id="8"/>
      </w:r>
      <w:r>
        <w:t xml:space="preserve"> related data is used, please do contact us.  You can contact &lt;insert details of relevant business owner&gt;</w:t>
      </w:r>
      <w:r>
        <w:rPr>
          <w:rStyle w:val="EndnoteReference"/>
          <w:rFonts w:eastAsiaTheme="minorEastAsia"/>
          <w:sz w:val="24"/>
          <w:szCs w:val="24"/>
        </w:rPr>
        <w:endnoteReference w:id="9"/>
      </w:r>
      <w:r>
        <w:t xml:space="preserve"> .  Please </w:t>
      </w:r>
      <w:r>
        <w:lastRenderedPageBreak/>
        <w:t>also contact this email if you have a concern or complaint about how your data is being handled.</w:t>
      </w:r>
    </w:p>
    <w:p w14:paraId="1F8E73B3" w14:textId="77777777" w:rsidR="00A42F06" w:rsidRPr="00024EDD" w:rsidRDefault="00A42F06" w:rsidP="00ED148E">
      <w:r>
        <w:t xml:space="preserve">If you have any questions more generally regarding Data Protection at the University, then please do contact the Data Protection Officer on </w:t>
      </w:r>
      <w:hyperlink r:id="rId9" w:history="1">
        <w:r w:rsidRPr="00FC53EB">
          <w:rPr>
            <w:rStyle w:val="Hyperlink"/>
            <w:rFonts w:eastAsiaTheme="majorEastAsia"/>
            <w:sz w:val="24"/>
            <w:szCs w:val="24"/>
          </w:rPr>
          <w:t>dp@lboro.ac.uk</w:t>
        </w:r>
      </w:hyperlink>
      <w:r>
        <w:t xml:space="preserve"> </w:t>
      </w:r>
      <w:r w:rsidRPr="00024EDD">
        <w:rPr>
          <w:rFonts w:cstheme="minorHAnsi"/>
          <w:lang w:val="en"/>
        </w:rPr>
        <w:t xml:space="preserve">or write to The Data Protection Officer at Academic Registry, Loughborough University, Loughborough, </w:t>
      </w:r>
      <w:proofErr w:type="spellStart"/>
      <w:r w:rsidRPr="00024EDD">
        <w:rPr>
          <w:rFonts w:cstheme="minorHAnsi"/>
          <w:lang w:val="en"/>
        </w:rPr>
        <w:t>Leics</w:t>
      </w:r>
      <w:proofErr w:type="spellEnd"/>
      <w:r w:rsidRPr="00024EDD">
        <w:rPr>
          <w:rFonts w:cstheme="minorHAnsi"/>
          <w:lang w:val="en"/>
        </w:rPr>
        <w:t>, UK LE11 3TU.</w:t>
      </w:r>
    </w:p>
    <w:p w14:paraId="190492A9" w14:textId="05D88D9A" w:rsidR="00A42F06" w:rsidRDefault="00A42F06" w:rsidP="00ED148E">
      <w:r>
        <w:t xml:space="preserve">You may find additional useful information and the answer to your query on our Information Governance webpages at </w:t>
      </w:r>
      <w:hyperlink r:id="rId10" w:history="1">
        <w:r w:rsidRPr="004A6E2F">
          <w:rPr>
            <w:rStyle w:val="Hyperlink"/>
            <w:rFonts w:eastAsiaTheme="majorEastAsia"/>
            <w:sz w:val="24"/>
            <w:szCs w:val="24"/>
          </w:rPr>
          <w:t>http://www.lboro.ac.uk/services/registry/information-governance/</w:t>
        </w:r>
      </w:hyperlink>
    </w:p>
    <w:p w14:paraId="135C3D7C" w14:textId="77777777" w:rsidR="00A42F06" w:rsidRDefault="00A42F06" w:rsidP="00ED148E">
      <w:pPr>
        <w:pStyle w:val="Heading2"/>
      </w:pPr>
      <w:r>
        <w:t>Complaints about Data Protection</w:t>
      </w:r>
    </w:p>
    <w:p w14:paraId="54AF690E" w14:textId="77777777" w:rsidR="00A42F06" w:rsidRPr="00B65F06" w:rsidRDefault="00A42F06" w:rsidP="00ED148E">
      <w:r>
        <w:t xml:space="preserve">If you have taken steps to have a concern or complaint about Loughborough University’s handling of data resolved but are still not satisfied you have a right to lodge a complaint with the Information Commissioner’s Office (ico), who are the relevant regulator for data privacy and protection matters.  The ico can be contacted at Wycliffe House, Water Lane, Wilmslow, SK9 5AF and your will find more information at </w:t>
      </w:r>
      <w:hyperlink r:id="rId11" w:history="1">
        <w:r w:rsidRPr="004A6E2F">
          <w:rPr>
            <w:rStyle w:val="Hyperlink"/>
            <w:rFonts w:eastAsiaTheme="majorEastAsia"/>
            <w:sz w:val="24"/>
            <w:szCs w:val="24"/>
          </w:rPr>
          <w:t>https://ico.org.uk</w:t>
        </w:r>
      </w:hyperlink>
      <w:r>
        <w:t>.</w:t>
      </w:r>
    </w:p>
    <w:p w14:paraId="7E49DF70" w14:textId="77777777" w:rsidR="00A42F06" w:rsidRPr="00FF01F2" w:rsidRDefault="00A42F06" w:rsidP="00ED148E">
      <w:pPr>
        <w:pStyle w:val="Heading2"/>
      </w:pPr>
      <w:r w:rsidRPr="00FF01F2">
        <w:t>Updates to this policy</w:t>
      </w:r>
    </w:p>
    <w:p w14:paraId="730DBC4D" w14:textId="77777777" w:rsidR="00A42F06" w:rsidRDefault="00A42F06" w:rsidP="00ED148E">
      <w:r>
        <w:t>This section was last updated in &lt;insert date&gt;</w:t>
      </w:r>
      <w:r>
        <w:rPr>
          <w:rStyle w:val="EndnoteReference"/>
          <w:rFonts w:eastAsiaTheme="minorEastAsia"/>
          <w:sz w:val="24"/>
          <w:szCs w:val="24"/>
        </w:rPr>
        <w:endnoteReference w:id="10"/>
      </w:r>
      <w:r>
        <w:t>.  It is reviewed as necessary.  If there are significant changes in the processing of your personal data which will impact you, we will act to inform your directly</w:t>
      </w:r>
    </w:p>
    <w:p w14:paraId="70FDD679" w14:textId="77777777" w:rsidR="00A42F06" w:rsidRDefault="00A42F06" w:rsidP="00A42F06">
      <w:pPr>
        <w:pStyle w:val="NoSpacing"/>
        <w:rPr>
          <w:sz w:val="24"/>
          <w:szCs w:val="24"/>
        </w:rPr>
      </w:pPr>
    </w:p>
    <w:p w14:paraId="5519CD93" w14:textId="77777777" w:rsidR="00A42F06" w:rsidRPr="00EF6506" w:rsidRDefault="00A42F06" w:rsidP="00A42F06">
      <w:pPr>
        <w:pStyle w:val="NoSpacing"/>
        <w:rPr>
          <w:sz w:val="24"/>
          <w:szCs w:val="24"/>
        </w:rPr>
      </w:pPr>
    </w:p>
    <w:p w14:paraId="59F076B6" w14:textId="77777777" w:rsidR="00A42F06" w:rsidRDefault="00A42F06" w:rsidP="00A42F06">
      <w:pPr>
        <w:rPr>
          <w:sz w:val="24"/>
          <w:szCs w:val="24"/>
        </w:rPr>
      </w:pPr>
      <w:r>
        <w:rPr>
          <w:sz w:val="24"/>
          <w:szCs w:val="24"/>
        </w:rPr>
        <w:br w:type="page"/>
      </w:r>
    </w:p>
    <w:p w14:paraId="79071D0C" w14:textId="7314E087" w:rsidR="00A42F06" w:rsidRDefault="00A42F06" w:rsidP="00ED148E">
      <w:pPr>
        <w:pStyle w:val="Heading1"/>
      </w:pPr>
      <w:r w:rsidRPr="0052494B">
        <w:lastRenderedPageBreak/>
        <w:t>Description of the fields on the Privacy Form</w:t>
      </w:r>
      <w:r>
        <w:t>:</w:t>
      </w:r>
    </w:p>
    <w:p w14:paraId="42CC790C" w14:textId="77777777" w:rsidR="00C56EF2" w:rsidRPr="00024EDD" w:rsidRDefault="00C56EF2" w:rsidP="00C56EF2">
      <w:r w:rsidRPr="00024EDD">
        <w:t xml:space="preserve">This is not part of the Notice, but are description notes for helping to </w:t>
      </w:r>
      <w:r>
        <w:t>draft the form.</w:t>
      </w:r>
    </w:p>
    <w:p w14:paraId="2AA7A392" w14:textId="77777777" w:rsidR="006B5FAD" w:rsidRDefault="006B5FAD" w:rsidP="00C56EF2"/>
    <w:sectPr w:rsidR="006B5FAD" w:rsidSect="005126F8">
      <w:footerReference w:type="even" r:id="rId12"/>
      <w:footerReference w:type="default" r:id="rId13"/>
      <w:headerReference w:type="first" r:id="rId14"/>
      <w:footerReference w:type="first" r:id="rId15"/>
      <w:pgSz w:w="11900" w:h="16840"/>
      <w:pgMar w:top="1106"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06336" w14:textId="77777777" w:rsidR="0024642F" w:rsidRDefault="0024642F" w:rsidP="005A4C00">
      <w:r>
        <w:separator/>
      </w:r>
    </w:p>
  </w:endnote>
  <w:endnote w:type="continuationSeparator" w:id="0">
    <w:p w14:paraId="7833DB13" w14:textId="77777777" w:rsidR="0024642F" w:rsidRDefault="0024642F" w:rsidP="005A4C00">
      <w:r>
        <w:continuationSeparator/>
      </w:r>
    </w:p>
  </w:endnote>
  <w:endnote w:id="1">
    <w:p w14:paraId="0CC07BF1" w14:textId="77777777" w:rsidR="00A42F06" w:rsidRPr="001C028C" w:rsidRDefault="00A42F06" w:rsidP="005B4B50">
      <w:pPr>
        <w:pStyle w:val="Footer"/>
        <w:rPr>
          <w:sz w:val="18"/>
        </w:rPr>
      </w:pPr>
      <w:r w:rsidRPr="001C028C">
        <w:rPr>
          <w:rStyle w:val="EndnoteReference"/>
          <w:sz w:val="18"/>
        </w:rPr>
        <w:endnoteRef/>
      </w:r>
      <w:r w:rsidRPr="001C028C">
        <w:rPr>
          <w:sz w:val="18"/>
        </w:rPr>
        <w:t xml:space="preserve"> This identifies the University as the Data Controller – which is a key definition under the GDPR legislation (see </w:t>
      </w:r>
      <w:hyperlink r:id="rId1" w:history="1">
        <w:r w:rsidRPr="001C028C">
          <w:rPr>
            <w:rStyle w:val="Hyperlink"/>
            <w:sz w:val="18"/>
          </w:rPr>
          <w:t>here</w:t>
        </w:r>
      </w:hyperlink>
      <w:r w:rsidRPr="001C028C">
        <w:rPr>
          <w:sz w:val="18"/>
        </w:rPr>
        <w:t xml:space="preserve">).  There may be occasions when the University is a joint controller with someone else, in those instances it is important in the Privacy Notice to state this.  </w:t>
      </w:r>
    </w:p>
    <w:p w14:paraId="4F5F7D67" w14:textId="77777777" w:rsidR="00A42F06" w:rsidRPr="001C028C" w:rsidRDefault="00A42F06" w:rsidP="005B4B50">
      <w:pPr>
        <w:pStyle w:val="Footer"/>
        <w:rPr>
          <w:sz w:val="18"/>
        </w:rPr>
      </w:pPr>
    </w:p>
  </w:endnote>
  <w:endnote w:id="2">
    <w:p w14:paraId="1D5AC2BE" w14:textId="77777777" w:rsidR="00A42F06" w:rsidRPr="001C028C" w:rsidRDefault="00A42F06" w:rsidP="005B4B50">
      <w:pPr>
        <w:pStyle w:val="Footer"/>
        <w:rPr>
          <w:sz w:val="18"/>
        </w:rPr>
      </w:pPr>
      <w:r w:rsidRPr="001C028C">
        <w:rPr>
          <w:rStyle w:val="EndnoteReference"/>
          <w:sz w:val="18"/>
        </w:rPr>
        <w:endnoteRef/>
      </w:r>
      <w:r w:rsidRPr="001C028C">
        <w:rPr>
          <w:sz w:val="18"/>
        </w:rPr>
        <w:t xml:space="preserve"> This relates to a set of individuals (data subjects as defined by the data protection legislation) and this section is designed to be repeated if you have more than one set of individuals; equally it is recognised that there may only be one group.  In the example of Physiotherapy clients, there may be a section for ‘Current Clients’ and one for ‘Former Clients’; whilst in the Research Interest Group example, it may just be one section for ‘</w:t>
      </w:r>
      <w:proofErr w:type="spellStart"/>
      <w:r w:rsidRPr="001C028C">
        <w:rPr>
          <w:sz w:val="18"/>
        </w:rPr>
        <w:t>Reserarch</w:t>
      </w:r>
      <w:proofErr w:type="spellEnd"/>
      <w:r w:rsidRPr="001C028C">
        <w:rPr>
          <w:sz w:val="18"/>
        </w:rPr>
        <w:t xml:space="preserve"> Interest Group Members’.</w:t>
      </w:r>
    </w:p>
    <w:p w14:paraId="3DEDC332" w14:textId="77777777" w:rsidR="00A42F06" w:rsidRPr="001C028C" w:rsidRDefault="00A42F06" w:rsidP="005B4B50">
      <w:pPr>
        <w:pStyle w:val="Footer"/>
        <w:rPr>
          <w:sz w:val="18"/>
        </w:rPr>
      </w:pPr>
    </w:p>
  </w:endnote>
  <w:endnote w:id="3">
    <w:p w14:paraId="65663CA3" w14:textId="77777777" w:rsidR="00A42F06" w:rsidRPr="001C028C" w:rsidRDefault="00A42F06" w:rsidP="005B4B50">
      <w:pPr>
        <w:pStyle w:val="Footer"/>
        <w:rPr>
          <w:sz w:val="18"/>
        </w:rPr>
      </w:pPr>
      <w:r w:rsidRPr="001C028C">
        <w:rPr>
          <w:rStyle w:val="EndnoteReference"/>
          <w:sz w:val="18"/>
        </w:rPr>
        <w:endnoteRef/>
      </w:r>
      <w:r w:rsidRPr="001C028C">
        <w:rPr>
          <w:sz w:val="18"/>
        </w:rPr>
        <w:t xml:space="preserve"> Describe the range of data held and identify if that data has been provided by a third party.</w:t>
      </w:r>
    </w:p>
    <w:p w14:paraId="1E313380" w14:textId="77777777" w:rsidR="00A42F06" w:rsidRPr="001C028C" w:rsidRDefault="00A42F06" w:rsidP="005B4B50">
      <w:pPr>
        <w:pStyle w:val="Footer"/>
        <w:rPr>
          <w:sz w:val="18"/>
        </w:rPr>
      </w:pPr>
    </w:p>
  </w:endnote>
  <w:endnote w:id="4">
    <w:p w14:paraId="609179C2" w14:textId="77777777" w:rsidR="00A42F06" w:rsidRPr="001C028C" w:rsidRDefault="00A42F06" w:rsidP="005B4B50">
      <w:pPr>
        <w:pStyle w:val="Footer"/>
        <w:rPr>
          <w:sz w:val="18"/>
        </w:rPr>
      </w:pPr>
      <w:r w:rsidRPr="001C028C">
        <w:rPr>
          <w:rStyle w:val="EndnoteReference"/>
          <w:sz w:val="18"/>
        </w:rPr>
        <w:endnoteRef/>
      </w:r>
      <w:r w:rsidRPr="001C028C">
        <w:rPr>
          <w:sz w:val="18"/>
        </w:rPr>
        <w:t xml:space="preserve"> This section serves several key purposes, to:</w:t>
      </w:r>
    </w:p>
    <w:p w14:paraId="47F8F386" w14:textId="77777777" w:rsidR="00A42F06" w:rsidRPr="001C028C" w:rsidRDefault="00A42F06" w:rsidP="005B4B50">
      <w:pPr>
        <w:pStyle w:val="Footer"/>
        <w:rPr>
          <w:sz w:val="18"/>
        </w:rPr>
      </w:pPr>
      <w:r w:rsidRPr="001C028C">
        <w:rPr>
          <w:sz w:val="18"/>
        </w:rPr>
        <w:t>describe in everyday or general terms why we have the data;</w:t>
      </w:r>
    </w:p>
    <w:p w14:paraId="34A332AC" w14:textId="77777777" w:rsidR="00A42F06" w:rsidRPr="001C028C" w:rsidRDefault="00A42F06" w:rsidP="005B4B50">
      <w:pPr>
        <w:pStyle w:val="Footer"/>
        <w:rPr>
          <w:sz w:val="18"/>
        </w:rPr>
      </w:pPr>
      <w:r w:rsidRPr="001C028C">
        <w:rPr>
          <w:sz w:val="18"/>
        </w:rPr>
        <w:t xml:space="preserve">cite the lawful basis/bases for holding the data (see </w:t>
      </w:r>
      <w:hyperlink r:id="rId2" w:history="1">
        <w:r w:rsidRPr="001C028C">
          <w:rPr>
            <w:rStyle w:val="Hyperlink"/>
            <w:sz w:val="18"/>
          </w:rPr>
          <w:t>here</w:t>
        </w:r>
      </w:hyperlink>
      <w:r w:rsidRPr="001C028C">
        <w:rPr>
          <w:sz w:val="18"/>
        </w:rPr>
        <w:t>); if the legal basis is ‘legitimate interests’, there should be a description of what that interest is for the University.  If the legal basis is ‘consent’, the fact that consent can be withdrawn at any time should be included.</w:t>
      </w:r>
    </w:p>
    <w:p w14:paraId="73DBC5E6" w14:textId="77777777" w:rsidR="00A42F06" w:rsidRPr="001C028C" w:rsidRDefault="00A42F06" w:rsidP="005B4B50">
      <w:pPr>
        <w:pStyle w:val="Footer"/>
        <w:rPr>
          <w:sz w:val="18"/>
        </w:rPr>
      </w:pPr>
      <w:r w:rsidRPr="001C028C">
        <w:rPr>
          <w:sz w:val="18"/>
        </w:rPr>
        <w:t>highlight if the data is collected for a statutory or contractual requirement;</w:t>
      </w:r>
    </w:p>
    <w:p w14:paraId="51440B74" w14:textId="77777777" w:rsidR="00A42F06" w:rsidRPr="001C028C" w:rsidRDefault="00A42F06" w:rsidP="005B4B50">
      <w:pPr>
        <w:pStyle w:val="Footer"/>
        <w:rPr>
          <w:sz w:val="18"/>
        </w:rPr>
      </w:pPr>
      <w:r w:rsidRPr="001C028C">
        <w:rPr>
          <w:sz w:val="18"/>
        </w:rPr>
        <w:t>set out whether the data provision is voluntary or mandatory and any consequences for failing to provide the data.</w:t>
      </w:r>
    </w:p>
    <w:p w14:paraId="3A784791" w14:textId="77777777" w:rsidR="00A42F06" w:rsidRPr="001C028C" w:rsidRDefault="00A42F06" w:rsidP="005B4B50">
      <w:pPr>
        <w:pStyle w:val="Footer"/>
        <w:rPr>
          <w:sz w:val="18"/>
        </w:rPr>
      </w:pPr>
      <w:r w:rsidRPr="001C028C">
        <w:rPr>
          <w:sz w:val="18"/>
        </w:rPr>
        <w:t xml:space="preserve">Set out the rights of individuals (see </w:t>
      </w:r>
      <w:hyperlink r:id="rId3" w:history="1">
        <w:r w:rsidRPr="001C028C">
          <w:rPr>
            <w:rStyle w:val="Hyperlink"/>
            <w:sz w:val="18"/>
          </w:rPr>
          <w:t>here</w:t>
        </w:r>
      </w:hyperlink>
      <w:r w:rsidRPr="001C028C">
        <w:rPr>
          <w:sz w:val="18"/>
        </w:rPr>
        <w:t xml:space="preserve"> for information, but do not paste into the notice.  Instead consider </w:t>
      </w:r>
      <w:hyperlink r:id="rId4" w:history="1">
        <w:r w:rsidRPr="001C028C">
          <w:rPr>
            <w:rStyle w:val="Hyperlink"/>
            <w:sz w:val="18"/>
          </w:rPr>
          <w:t>this</w:t>
        </w:r>
      </w:hyperlink>
      <w:r w:rsidRPr="001C028C">
        <w:rPr>
          <w:sz w:val="18"/>
        </w:rPr>
        <w:t xml:space="preserve"> if you wish to use a link).</w:t>
      </w:r>
    </w:p>
    <w:p w14:paraId="335E6B21" w14:textId="77777777" w:rsidR="00A42F06" w:rsidRPr="001C028C" w:rsidRDefault="00A42F06" w:rsidP="005B4B50">
      <w:pPr>
        <w:pStyle w:val="Footer"/>
        <w:rPr>
          <w:sz w:val="18"/>
        </w:rPr>
      </w:pPr>
      <w:r w:rsidRPr="001C028C">
        <w:rPr>
          <w:sz w:val="18"/>
        </w:rPr>
        <w:t>If the processing involves any automated decision making, including profiling, the logic and consequences of that processing should be included here.</w:t>
      </w:r>
    </w:p>
    <w:p w14:paraId="4840A894" w14:textId="77777777" w:rsidR="00A42F06" w:rsidRPr="001C028C" w:rsidRDefault="00A42F06" w:rsidP="005B4B50">
      <w:pPr>
        <w:pStyle w:val="Footer"/>
        <w:rPr>
          <w:sz w:val="18"/>
        </w:rPr>
      </w:pPr>
    </w:p>
  </w:endnote>
  <w:endnote w:id="5">
    <w:p w14:paraId="73901C90" w14:textId="77777777" w:rsidR="00A42F06" w:rsidRPr="001C028C" w:rsidRDefault="00A42F06" w:rsidP="005B4B50">
      <w:pPr>
        <w:pStyle w:val="Footer"/>
        <w:rPr>
          <w:sz w:val="18"/>
        </w:rPr>
      </w:pPr>
      <w:r w:rsidRPr="001C028C">
        <w:rPr>
          <w:rStyle w:val="EndnoteReference"/>
          <w:sz w:val="18"/>
        </w:rPr>
        <w:endnoteRef/>
      </w:r>
      <w:r w:rsidRPr="001C028C">
        <w:rPr>
          <w:sz w:val="18"/>
        </w:rPr>
        <w:t xml:space="preserve"> Describe in broad terms (1) how the data is kept, </w:t>
      </w:r>
      <w:proofErr w:type="spellStart"/>
      <w:r w:rsidRPr="001C028C">
        <w:rPr>
          <w:sz w:val="18"/>
        </w:rPr>
        <w:t>eg</w:t>
      </w:r>
      <w:proofErr w:type="spellEnd"/>
      <w:r w:rsidRPr="001C028C">
        <w:rPr>
          <w:sz w:val="18"/>
        </w:rPr>
        <w:t xml:space="preserve"> ‘in electronic format in secure University systems</w:t>
      </w:r>
      <w:proofErr w:type="gramStart"/>
      <w:r w:rsidRPr="001C028C">
        <w:rPr>
          <w:sz w:val="18"/>
        </w:rPr>
        <w:t>’  and</w:t>
      </w:r>
      <w:proofErr w:type="gramEnd"/>
      <w:r w:rsidRPr="001C028C">
        <w:rPr>
          <w:sz w:val="18"/>
        </w:rPr>
        <w:t xml:space="preserve"> how has access to your data, </w:t>
      </w:r>
      <w:proofErr w:type="spellStart"/>
      <w:r w:rsidRPr="001C028C">
        <w:rPr>
          <w:sz w:val="18"/>
        </w:rPr>
        <w:t>eg</w:t>
      </w:r>
      <w:proofErr w:type="spellEnd"/>
      <w:r w:rsidRPr="001C028C">
        <w:rPr>
          <w:sz w:val="18"/>
        </w:rPr>
        <w:t xml:space="preserve"> ‘it will be limited to the physiotherapy team’, or ‘your data will be shared widely amongst the medical team’.</w:t>
      </w:r>
    </w:p>
    <w:p w14:paraId="7AA4C89B" w14:textId="77777777" w:rsidR="00A42F06" w:rsidRPr="001C028C" w:rsidRDefault="00A42F06" w:rsidP="005B4B50">
      <w:pPr>
        <w:pStyle w:val="Footer"/>
        <w:rPr>
          <w:sz w:val="18"/>
        </w:rPr>
      </w:pPr>
    </w:p>
  </w:endnote>
  <w:endnote w:id="6">
    <w:p w14:paraId="1EB0CBBC" w14:textId="77777777" w:rsidR="00A42F06" w:rsidRPr="001C028C" w:rsidRDefault="00A42F06" w:rsidP="005B4B50">
      <w:pPr>
        <w:pStyle w:val="Footer"/>
        <w:rPr>
          <w:sz w:val="18"/>
        </w:rPr>
      </w:pPr>
      <w:r w:rsidRPr="001C028C">
        <w:rPr>
          <w:rStyle w:val="EndnoteReference"/>
          <w:sz w:val="18"/>
        </w:rPr>
        <w:endnoteRef/>
      </w:r>
      <w:r w:rsidRPr="001C028C">
        <w:rPr>
          <w:sz w:val="18"/>
        </w:rPr>
        <w:t xml:space="preserve"> This should include the categories of any recipients for the personal data and draw attention to any international sharing of data.  If there is no sharing outside the University, it is worth leaving the section in and noting that specifically.</w:t>
      </w:r>
    </w:p>
    <w:p w14:paraId="7F84B4A6" w14:textId="77777777" w:rsidR="00A42F06" w:rsidRPr="001C028C" w:rsidRDefault="00A42F06" w:rsidP="005B4B50">
      <w:pPr>
        <w:pStyle w:val="Footer"/>
        <w:rPr>
          <w:sz w:val="18"/>
        </w:rPr>
      </w:pPr>
    </w:p>
  </w:endnote>
  <w:endnote w:id="7">
    <w:p w14:paraId="21133DD7" w14:textId="77777777" w:rsidR="00A42F06" w:rsidRPr="001C028C" w:rsidRDefault="00A42F06" w:rsidP="005B4B50">
      <w:pPr>
        <w:pStyle w:val="Footer"/>
        <w:rPr>
          <w:sz w:val="18"/>
        </w:rPr>
      </w:pPr>
      <w:r w:rsidRPr="001C028C">
        <w:rPr>
          <w:rStyle w:val="EndnoteReference"/>
          <w:sz w:val="18"/>
        </w:rPr>
        <w:endnoteRef/>
      </w:r>
      <w:r w:rsidRPr="001C028C">
        <w:rPr>
          <w:sz w:val="18"/>
        </w:rPr>
        <w:t xml:space="preserve"> Set out the period for which the data will be retained, or if that is not possible, the criteria used to determine that period.</w:t>
      </w:r>
    </w:p>
    <w:p w14:paraId="7A382C8E" w14:textId="77777777" w:rsidR="00A42F06" w:rsidRPr="001C028C" w:rsidRDefault="00A42F06" w:rsidP="005B4B50">
      <w:pPr>
        <w:pStyle w:val="Footer"/>
        <w:rPr>
          <w:sz w:val="18"/>
        </w:rPr>
      </w:pPr>
    </w:p>
  </w:endnote>
  <w:endnote w:id="8">
    <w:p w14:paraId="5812406A" w14:textId="77777777" w:rsidR="00A42F06" w:rsidRPr="001C028C" w:rsidRDefault="00A42F06" w:rsidP="005B4B50">
      <w:pPr>
        <w:pStyle w:val="Footer"/>
        <w:rPr>
          <w:sz w:val="18"/>
        </w:rPr>
      </w:pPr>
      <w:r w:rsidRPr="001C028C">
        <w:rPr>
          <w:rStyle w:val="EndnoteReference"/>
          <w:sz w:val="18"/>
        </w:rPr>
        <w:endnoteRef/>
      </w:r>
      <w:r w:rsidRPr="001C028C">
        <w:rPr>
          <w:sz w:val="18"/>
        </w:rPr>
        <w:t xml:space="preserve"> Same as i.</w:t>
      </w:r>
    </w:p>
    <w:p w14:paraId="4F3E1406" w14:textId="77777777" w:rsidR="00A42F06" w:rsidRPr="001C028C" w:rsidRDefault="00A42F06" w:rsidP="005B4B50">
      <w:pPr>
        <w:pStyle w:val="Footer"/>
        <w:rPr>
          <w:sz w:val="18"/>
        </w:rPr>
      </w:pPr>
    </w:p>
  </w:endnote>
  <w:endnote w:id="9">
    <w:p w14:paraId="1B930B24" w14:textId="77777777" w:rsidR="00A42F06" w:rsidRPr="001C028C" w:rsidRDefault="00A42F06" w:rsidP="005B4B50">
      <w:pPr>
        <w:pStyle w:val="Footer"/>
        <w:rPr>
          <w:sz w:val="18"/>
        </w:rPr>
      </w:pPr>
      <w:r w:rsidRPr="001C028C">
        <w:rPr>
          <w:rStyle w:val="EndnoteReference"/>
          <w:sz w:val="18"/>
        </w:rPr>
        <w:endnoteRef/>
      </w:r>
      <w:r w:rsidRPr="001C028C">
        <w:rPr>
          <w:sz w:val="18"/>
        </w:rPr>
        <w:t xml:space="preserve"> It is acceptable to use job role and/or group emails. </w:t>
      </w:r>
    </w:p>
    <w:p w14:paraId="731F1933" w14:textId="77777777" w:rsidR="00A42F06" w:rsidRPr="001C028C" w:rsidRDefault="00A42F06" w:rsidP="005B4B50">
      <w:pPr>
        <w:pStyle w:val="Footer"/>
        <w:rPr>
          <w:sz w:val="18"/>
        </w:rPr>
      </w:pPr>
    </w:p>
  </w:endnote>
  <w:endnote w:id="10">
    <w:p w14:paraId="0B16B16B" w14:textId="77777777" w:rsidR="00A42F06" w:rsidRPr="001C028C" w:rsidRDefault="00A42F06" w:rsidP="005B4B50">
      <w:pPr>
        <w:pStyle w:val="Footer"/>
        <w:rPr>
          <w:sz w:val="18"/>
        </w:rPr>
      </w:pPr>
      <w:r w:rsidRPr="001C028C">
        <w:rPr>
          <w:rStyle w:val="EndnoteReference"/>
          <w:sz w:val="18"/>
        </w:rPr>
        <w:endnoteRef/>
      </w:r>
      <w:r w:rsidRPr="001C028C">
        <w:rPr>
          <w:sz w:val="18"/>
        </w:rPr>
        <w:t xml:space="preserve"> Use Month and Year format, </w:t>
      </w:r>
      <w:proofErr w:type="spellStart"/>
      <w:r w:rsidRPr="001C028C">
        <w:rPr>
          <w:sz w:val="18"/>
        </w:rPr>
        <w:t>eg</w:t>
      </w:r>
      <w:proofErr w:type="spellEnd"/>
      <w:r w:rsidRPr="001C028C">
        <w:rPr>
          <w:sz w:val="18"/>
        </w:rPr>
        <w:t xml:space="preserve"> June 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7A397" w14:textId="77777777" w:rsidR="001600FA" w:rsidRPr="001600FA" w:rsidRDefault="001600FA" w:rsidP="0057232D">
    <w:pPr>
      <w:pStyle w:val="Footer"/>
      <w:framePr w:wrap="around" w:vAnchor="text" w:hAnchor="margin" w:xAlign="right" w:y="1"/>
      <w:rPr>
        <w:rStyle w:val="PageNumber"/>
        <w:sz w:val="16"/>
        <w:szCs w:val="16"/>
      </w:rPr>
    </w:pPr>
    <w:r w:rsidRPr="001600FA">
      <w:rPr>
        <w:rStyle w:val="PageNumber"/>
        <w:sz w:val="16"/>
        <w:szCs w:val="16"/>
      </w:rPr>
      <w:fldChar w:fldCharType="begin"/>
    </w:r>
    <w:r w:rsidRPr="001600FA">
      <w:rPr>
        <w:rStyle w:val="PageNumber"/>
        <w:sz w:val="16"/>
        <w:szCs w:val="16"/>
      </w:rPr>
      <w:instrText xml:space="preserve">PAGE  </w:instrText>
    </w:r>
    <w:r w:rsidRPr="001600FA">
      <w:rPr>
        <w:rStyle w:val="PageNumber"/>
        <w:sz w:val="16"/>
        <w:szCs w:val="16"/>
      </w:rPr>
      <w:fldChar w:fldCharType="separate"/>
    </w:r>
    <w:r w:rsidR="00845E00">
      <w:rPr>
        <w:rStyle w:val="PageNumber"/>
        <w:noProof/>
        <w:sz w:val="16"/>
        <w:szCs w:val="16"/>
      </w:rPr>
      <w:t>2</w:t>
    </w:r>
    <w:r w:rsidRPr="001600FA">
      <w:rPr>
        <w:rStyle w:val="PageNumber"/>
        <w:sz w:val="16"/>
        <w:szCs w:val="16"/>
      </w:rPr>
      <w:fldChar w:fldCharType="end"/>
    </w:r>
  </w:p>
  <w:p w14:paraId="2AA7A398" w14:textId="0865A4C8" w:rsidR="005126F8" w:rsidRPr="00F50B44" w:rsidRDefault="00377E4E" w:rsidP="001600FA">
    <w:pPr>
      <w:tabs>
        <w:tab w:val="left" w:pos="9781"/>
      </w:tabs>
      <w:ind w:left="0" w:right="360"/>
      <w:rPr>
        <w:sz w:val="16"/>
        <w:szCs w:val="16"/>
      </w:rPr>
    </w:pPr>
    <w:r>
      <w:rPr>
        <w:sz w:val="16"/>
        <w:szCs w:val="21"/>
      </w:rPr>
      <w:t>Privacy</w:t>
    </w:r>
    <w:r w:rsidR="009C1D6E">
      <w:rPr>
        <w:sz w:val="16"/>
        <w:szCs w:val="21"/>
      </w:rPr>
      <w:t xml:space="preserve"> Notice</w:t>
    </w:r>
    <w:r w:rsidR="005126F8" w:rsidRPr="005126F8">
      <w:rPr>
        <w:sz w:val="16"/>
        <w:szCs w:val="21"/>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7A399" w14:textId="77777777" w:rsidR="001600FA" w:rsidRPr="001600FA" w:rsidRDefault="001600FA" w:rsidP="0057232D">
    <w:pPr>
      <w:pStyle w:val="Footer"/>
      <w:framePr w:wrap="around" w:vAnchor="text" w:hAnchor="margin" w:xAlign="right" w:y="1"/>
      <w:rPr>
        <w:rStyle w:val="PageNumber"/>
        <w:sz w:val="16"/>
        <w:szCs w:val="16"/>
      </w:rPr>
    </w:pPr>
    <w:r w:rsidRPr="001600FA">
      <w:rPr>
        <w:rStyle w:val="PageNumber"/>
        <w:sz w:val="16"/>
        <w:szCs w:val="16"/>
      </w:rPr>
      <w:fldChar w:fldCharType="begin"/>
    </w:r>
    <w:r w:rsidRPr="001600FA">
      <w:rPr>
        <w:rStyle w:val="PageNumber"/>
        <w:sz w:val="16"/>
        <w:szCs w:val="16"/>
      </w:rPr>
      <w:instrText xml:space="preserve">PAGE  </w:instrText>
    </w:r>
    <w:r w:rsidRPr="001600FA">
      <w:rPr>
        <w:rStyle w:val="PageNumber"/>
        <w:sz w:val="16"/>
        <w:szCs w:val="16"/>
      </w:rPr>
      <w:fldChar w:fldCharType="separate"/>
    </w:r>
    <w:r w:rsidR="002D02D4">
      <w:rPr>
        <w:rStyle w:val="PageNumber"/>
        <w:noProof/>
        <w:sz w:val="16"/>
        <w:szCs w:val="16"/>
      </w:rPr>
      <w:t>11</w:t>
    </w:r>
    <w:r w:rsidRPr="001600FA">
      <w:rPr>
        <w:rStyle w:val="PageNumber"/>
        <w:sz w:val="16"/>
        <w:szCs w:val="16"/>
      </w:rPr>
      <w:fldChar w:fldCharType="end"/>
    </w:r>
  </w:p>
  <w:p w14:paraId="2AA7A39A" w14:textId="77777777" w:rsidR="00A160A8" w:rsidRPr="00F50B44" w:rsidRDefault="00A160A8" w:rsidP="00A160A8">
    <w:pPr>
      <w:tabs>
        <w:tab w:val="left" w:pos="9923"/>
      </w:tabs>
      <w:ind w:left="0"/>
      <w:rPr>
        <w:sz w:val="16"/>
        <w:szCs w:val="16"/>
      </w:rPr>
    </w:pPr>
    <w:r w:rsidRPr="00F50B44">
      <w:rPr>
        <w:sz w:val="16"/>
        <w:szCs w:val="16"/>
      </w:rPr>
      <w:t>Copyright © Loughborough University. All rights reserved.</w:t>
    </w:r>
    <w:r w:rsidRPr="00F50B44">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7A39C" w14:textId="77777777" w:rsidR="00B824E0" w:rsidRPr="00FD231B" w:rsidRDefault="00B824E0" w:rsidP="00A160A8">
    <w:pPr>
      <w:pStyle w:val="Footer"/>
      <w:rPr>
        <w:rStyle w:val="PageNumber"/>
        <w:sz w:val="16"/>
        <w:szCs w:val="16"/>
      </w:rPr>
    </w:pPr>
    <w:r>
      <w:tab/>
    </w:r>
  </w:p>
  <w:p w14:paraId="2AA7A39D" w14:textId="69803558" w:rsidR="00B824E0" w:rsidRPr="002F259D" w:rsidRDefault="00B824E0" w:rsidP="00A160A8">
    <w:pPr>
      <w:tabs>
        <w:tab w:val="left" w:pos="9781"/>
      </w:tabs>
      <w:ind w:left="0"/>
      <w:rPr>
        <w:sz w:val="16"/>
        <w:szCs w:val="16"/>
      </w:rPr>
    </w:pPr>
    <w:r w:rsidRPr="002F259D">
      <w:rPr>
        <w:sz w:val="16"/>
        <w:szCs w:val="16"/>
      </w:rPr>
      <w:t>Copyright © Loughborough University</w:t>
    </w:r>
    <w:r w:rsidR="005C7990">
      <w:rPr>
        <w:sz w:val="16"/>
        <w:szCs w:val="16"/>
      </w:rPr>
      <w:t xml:space="preserve"> 2018</w:t>
    </w:r>
    <w:r w:rsidRPr="002F259D">
      <w:rPr>
        <w:sz w:val="16"/>
        <w:szCs w:val="16"/>
      </w:rPr>
      <w:t>. All rights reserved.</w:t>
    </w:r>
    <w:r w:rsidR="00A160A8" w:rsidRPr="002F259D">
      <w:rPr>
        <w:sz w:val="16"/>
        <w:szCs w:val="16"/>
      </w:rPr>
      <w:tab/>
    </w:r>
    <w:r w:rsidR="00A160A8" w:rsidRPr="002F259D">
      <w:rPr>
        <w:sz w:val="16"/>
        <w:szCs w:val="16"/>
      </w:rPr>
      <w:fldChar w:fldCharType="begin"/>
    </w:r>
    <w:r w:rsidR="00A160A8" w:rsidRPr="002F259D">
      <w:rPr>
        <w:rFonts w:eastAsia="SimSun"/>
        <w:sz w:val="16"/>
        <w:szCs w:val="16"/>
        <w:lang w:eastAsia="zh-CN"/>
      </w:rPr>
      <w:instrText xml:space="preserve"> </w:instrText>
    </w:r>
    <w:r w:rsidR="00A160A8" w:rsidRPr="002F259D">
      <w:rPr>
        <w:rFonts w:eastAsia="SimSun" w:hint="eastAsia"/>
        <w:sz w:val="16"/>
        <w:szCs w:val="16"/>
        <w:lang w:eastAsia="zh-CN"/>
      </w:rPr>
      <w:instrText>= 1 \* Arabic</w:instrText>
    </w:r>
    <w:r w:rsidR="00A160A8" w:rsidRPr="002F259D">
      <w:rPr>
        <w:rFonts w:eastAsia="SimSun"/>
        <w:sz w:val="16"/>
        <w:szCs w:val="16"/>
        <w:lang w:eastAsia="zh-CN"/>
      </w:rPr>
      <w:instrText xml:space="preserve"> </w:instrText>
    </w:r>
    <w:r w:rsidR="00A160A8" w:rsidRPr="002F259D">
      <w:rPr>
        <w:sz w:val="16"/>
        <w:szCs w:val="16"/>
      </w:rPr>
      <w:fldChar w:fldCharType="separate"/>
    </w:r>
    <w:r w:rsidR="008645F0">
      <w:rPr>
        <w:rFonts w:eastAsia="SimSun"/>
        <w:noProof/>
        <w:sz w:val="16"/>
        <w:szCs w:val="16"/>
        <w:lang w:eastAsia="zh-CN"/>
      </w:rPr>
      <w:t>1</w:t>
    </w:r>
    <w:r w:rsidR="00A160A8" w:rsidRPr="002F259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4B77A" w14:textId="77777777" w:rsidR="0024642F" w:rsidRDefault="0024642F" w:rsidP="005A4C00">
      <w:r>
        <w:separator/>
      </w:r>
    </w:p>
  </w:footnote>
  <w:footnote w:type="continuationSeparator" w:id="0">
    <w:p w14:paraId="7D138C8D" w14:textId="77777777" w:rsidR="0024642F" w:rsidRDefault="0024642F" w:rsidP="005A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7A39B" w14:textId="77777777" w:rsidR="00A86A06" w:rsidRDefault="00F21619" w:rsidP="005A4C00">
    <w:r>
      <w:rPr>
        <w:noProof/>
        <w:lang w:val="en-US" w:eastAsia="en-US"/>
      </w:rPr>
      <w:pict w14:anchorId="2AA7A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left:0;text-align:left;margin-left:-42.75pt;margin-top:-54pt;width:595.45pt;height:841.9pt;z-index:-251658752;mso-wrap-edited:f;mso-position-horizontal-relative:margin;mso-position-vertical-relative:margin" wrapcoords="13302 1077 13302 1731 13411 2038 13819 2269 13874 2269 14200 2269 17084 2269 18444 2192 18444 2000 18553 1769 18498 1750 20103 1557 20103 1307 19994 1192 19831 1077 13302 1077">
          <v:imagedata r:id="rId1" o:title="LU_Exam_Paper_CO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5D49"/>
    <w:multiLevelType w:val="hybridMultilevel"/>
    <w:tmpl w:val="FC6C8716"/>
    <w:lvl w:ilvl="0" w:tplc="E82EB29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C0940"/>
    <w:multiLevelType w:val="hybridMultilevel"/>
    <w:tmpl w:val="1DCEE2F0"/>
    <w:lvl w:ilvl="0" w:tplc="D07CD05E">
      <w:start w:val="1"/>
      <w:numFmt w:val="lowerLetter"/>
      <w:lvlText w:val="(%1)"/>
      <w:lvlJc w:val="left"/>
      <w:pPr>
        <w:ind w:left="1080" w:hanging="360"/>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4753E9D"/>
    <w:multiLevelType w:val="hybridMultilevel"/>
    <w:tmpl w:val="A9CEE2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CA7FE6"/>
    <w:multiLevelType w:val="hybridMultilevel"/>
    <w:tmpl w:val="590A33B0"/>
    <w:lvl w:ilvl="0" w:tplc="40207DA6">
      <w:start w:val="1"/>
      <w:numFmt w:val="bullet"/>
      <w:pStyle w:val="Bullet1"/>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EC0FBB"/>
    <w:multiLevelType w:val="hybridMultilevel"/>
    <w:tmpl w:val="94EEE8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ED1E22"/>
    <w:multiLevelType w:val="hybridMultilevel"/>
    <w:tmpl w:val="1502489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924329D"/>
    <w:multiLevelType w:val="hybridMultilevel"/>
    <w:tmpl w:val="D08AD9BE"/>
    <w:lvl w:ilvl="0" w:tplc="D382BF80">
      <w:start w:val="1"/>
      <w:numFmt w:val="lowerLetter"/>
      <w:pStyle w:val="Bullet3"/>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584713"/>
    <w:multiLevelType w:val="hybridMultilevel"/>
    <w:tmpl w:val="48A8DF42"/>
    <w:lvl w:ilvl="0" w:tplc="19A29DC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663314"/>
    <w:multiLevelType w:val="hybridMultilevel"/>
    <w:tmpl w:val="A086D0C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E10AD0"/>
    <w:multiLevelType w:val="hybridMultilevel"/>
    <w:tmpl w:val="DFA4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2C56F0"/>
    <w:multiLevelType w:val="hybridMultilevel"/>
    <w:tmpl w:val="7D0222F0"/>
    <w:lvl w:ilvl="0" w:tplc="C53C1EEA">
      <w:start w:val="1"/>
      <w:numFmt w:val="decimal"/>
      <w:pStyle w:val="Bullet2"/>
      <w:lvlText w:val="%1."/>
      <w:lvlJc w:val="left"/>
      <w:pPr>
        <w:ind w:left="2989" w:hanging="360"/>
      </w:pPr>
    </w:lvl>
    <w:lvl w:ilvl="1" w:tplc="08090019" w:tentative="1">
      <w:start w:val="1"/>
      <w:numFmt w:val="lowerLetter"/>
      <w:lvlText w:val="%2."/>
      <w:lvlJc w:val="left"/>
      <w:pPr>
        <w:ind w:left="3709" w:hanging="360"/>
      </w:pPr>
    </w:lvl>
    <w:lvl w:ilvl="2" w:tplc="0809001B" w:tentative="1">
      <w:start w:val="1"/>
      <w:numFmt w:val="lowerRoman"/>
      <w:lvlText w:val="%3."/>
      <w:lvlJc w:val="right"/>
      <w:pPr>
        <w:ind w:left="4429" w:hanging="180"/>
      </w:pPr>
    </w:lvl>
    <w:lvl w:ilvl="3" w:tplc="0809000F" w:tentative="1">
      <w:start w:val="1"/>
      <w:numFmt w:val="decimal"/>
      <w:lvlText w:val="%4."/>
      <w:lvlJc w:val="left"/>
      <w:pPr>
        <w:ind w:left="5149" w:hanging="360"/>
      </w:pPr>
    </w:lvl>
    <w:lvl w:ilvl="4" w:tplc="08090019" w:tentative="1">
      <w:start w:val="1"/>
      <w:numFmt w:val="lowerLetter"/>
      <w:lvlText w:val="%5."/>
      <w:lvlJc w:val="left"/>
      <w:pPr>
        <w:ind w:left="5869" w:hanging="360"/>
      </w:pPr>
    </w:lvl>
    <w:lvl w:ilvl="5" w:tplc="0809001B" w:tentative="1">
      <w:start w:val="1"/>
      <w:numFmt w:val="lowerRoman"/>
      <w:lvlText w:val="%6."/>
      <w:lvlJc w:val="right"/>
      <w:pPr>
        <w:ind w:left="6589" w:hanging="180"/>
      </w:pPr>
    </w:lvl>
    <w:lvl w:ilvl="6" w:tplc="0809000F" w:tentative="1">
      <w:start w:val="1"/>
      <w:numFmt w:val="decimal"/>
      <w:lvlText w:val="%7."/>
      <w:lvlJc w:val="left"/>
      <w:pPr>
        <w:ind w:left="7309" w:hanging="360"/>
      </w:pPr>
    </w:lvl>
    <w:lvl w:ilvl="7" w:tplc="08090019" w:tentative="1">
      <w:start w:val="1"/>
      <w:numFmt w:val="lowerLetter"/>
      <w:lvlText w:val="%8."/>
      <w:lvlJc w:val="left"/>
      <w:pPr>
        <w:ind w:left="8029" w:hanging="360"/>
      </w:pPr>
    </w:lvl>
    <w:lvl w:ilvl="8" w:tplc="0809001B" w:tentative="1">
      <w:start w:val="1"/>
      <w:numFmt w:val="lowerRoman"/>
      <w:lvlText w:val="%9."/>
      <w:lvlJc w:val="right"/>
      <w:pPr>
        <w:ind w:left="8749" w:hanging="180"/>
      </w:pPr>
    </w:lvl>
  </w:abstractNum>
  <w:abstractNum w:abstractNumId="11" w15:restartNumberingAfterBreak="0">
    <w:nsid w:val="492F4FD0"/>
    <w:multiLevelType w:val="hybridMultilevel"/>
    <w:tmpl w:val="63E49D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851C59"/>
    <w:multiLevelType w:val="singleLevel"/>
    <w:tmpl w:val="3A9002D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293638A"/>
    <w:multiLevelType w:val="hybridMultilevel"/>
    <w:tmpl w:val="5B9E4984"/>
    <w:lvl w:ilvl="0" w:tplc="9BF22A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C16F1C"/>
    <w:multiLevelType w:val="hybridMultilevel"/>
    <w:tmpl w:val="B24C7C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5C13FCB"/>
    <w:multiLevelType w:val="hybridMultilevel"/>
    <w:tmpl w:val="04B4E5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7F283F"/>
    <w:multiLevelType w:val="hybridMultilevel"/>
    <w:tmpl w:val="3004608C"/>
    <w:lvl w:ilvl="0" w:tplc="794A77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627BCA"/>
    <w:multiLevelType w:val="hybridMultilevel"/>
    <w:tmpl w:val="75FE23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4"/>
  </w:num>
  <w:num w:numId="3">
    <w:abstractNumId w:val="3"/>
  </w:num>
  <w:num w:numId="4">
    <w:abstractNumId w:val="9"/>
  </w:num>
  <w:num w:numId="5">
    <w:abstractNumId w:val="4"/>
  </w:num>
  <w:num w:numId="6">
    <w:abstractNumId w:val="15"/>
  </w:num>
  <w:num w:numId="7">
    <w:abstractNumId w:val="13"/>
  </w:num>
  <w:num w:numId="8">
    <w:abstractNumId w:val="11"/>
  </w:num>
  <w:num w:numId="9">
    <w:abstractNumId w:val="13"/>
    <w:lvlOverride w:ilvl="0">
      <w:lvl w:ilvl="0" w:tplc="9BF22ADC">
        <w:start w:val="1"/>
        <w:numFmt w:val="decimal"/>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0">
    <w:abstractNumId w:val="2"/>
  </w:num>
  <w:num w:numId="11">
    <w:abstractNumId w:val="13"/>
    <w:lvlOverride w:ilvl="0">
      <w:startOverride w:val="1"/>
    </w:lvlOverride>
  </w:num>
  <w:num w:numId="12">
    <w:abstractNumId w:val="13"/>
    <w:lvlOverride w:ilvl="0">
      <w:startOverride w:val="1"/>
    </w:lvlOverride>
  </w:num>
  <w:num w:numId="13">
    <w:abstractNumId w:val="7"/>
  </w:num>
  <w:num w:numId="14">
    <w:abstractNumId w:val="17"/>
  </w:num>
  <w:num w:numId="15">
    <w:abstractNumId w:val="10"/>
  </w:num>
  <w:num w:numId="16">
    <w:abstractNumId w:val="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
  </w:num>
  <w:num w:numId="20">
    <w:abstractNumId w:val="0"/>
  </w:num>
  <w:num w:numId="21">
    <w:abstractNumId w:val="6"/>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evenAndOddHeaders/>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3DA"/>
    <w:rsid w:val="000555B0"/>
    <w:rsid w:val="00061ECE"/>
    <w:rsid w:val="00117088"/>
    <w:rsid w:val="001600FA"/>
    <w:rsid w:val="001A6D70"/>
    <w:rsid w:val="001C028C"/>
    <w:rsid w:val="0024642F"/>
    <w:rsid w:val="002743D1"/>
    <w:rsid w:val="002B2EB7"/>
    <w:rsid w:val="002D02D4"/>
    <w:rsid w:val="002D718E"/>
    <w:rsid w:val="002F259D"/>
    <w:rsid w:val="00311475"/>
    <w:rsid w:val="00377E4E"/>
    <w:rsid w:val="003E1896"/>
    <w:rsid w:val="00403AFB"/>
    <w:rsid w:val="004C0926"/>
    <w:rsid w:val="004C2DF3"/>
    <w:rsid w:val="004D291C"/>
    <w:rsid w:val="004D6988"/>
    <w:rsid w:val="005126B9"/>
    <w:rsid w:val="005126F8"/>
    <w:rsid w:val="005A4C00"/>
    <w:rsid w:val="005B4B50"/>
    <w:rsid w:val="005C7990"/>
    <w:rsid w:val="00605DC5"/>
    <w:rsid w:val="00627EE4"/>
    <w:rsid w:val="006B5FAD"/>
    <w:rsid w:val="006B7B94"/>
    <w:rsid w:val="006F01C2"/>
    <w:rsid w:val="006F1AA0"/>
    <w:rsid w:val="00750FCF"/>
    <w:rsid w:val="00757702"/>
    <w:rsid w:val="00764429"/>
    <w:rsid w:val="007860D1"/>
    <w:rsid w:val="00787960"/>
    <w:rsid w:val="0080544A"/>
    <w:rsid w:val="00840A94"/>
    <w:rsid w:val="00845706"/>
    <w:rsid w:val="00845E00"/>
    <w:rsid w:val="008645F0"/>
    <w:rsid w:val="0094281B"/>
    <w:rsid w:val="00994FBE"/>
    <w:rsid w:val="009C1D6E"/>
    <w:rsid w:val="00A160A8"/>
    <w:rsid w:val="00A41C15"/>
    <w:rsid w:val="00A42F06"/>
    <w:rsid w:val="00A86A06"/>
    <w:rsid w:val="00AB64FE"/>
    <w:rsid w:val="00B824E0"/>
    <w:rsid w:val="00C3587B"/>
    <w:rsid w:val="00C42E8C"/>
    <w:rsid w:val="00C56EF2"/>
    <w:rsid w:val="00C755A2"/>
    <w:rsid w:val="00CA33DA"/>
    <w:rsid w:val="00CB3F8D"/>
    <w:rsid w:val="00D70B5A"/>
    <w:rsid w:val="00D7466D"/>
    <w:rsid w:val="00E12356"/>
    <w:rsid w:val="00E25707"/>
    <w:rsid w:val="00E26C4B"/>
    <w:rsid w:val="00E829E4"/>
    <w:rsid w:val="00EC1929"/>
    <w:rsid w:val="00ED148E"/>
    <w:rsid w:val="00F13F70"/>
    <w:rsid w:val="00F23DB5"/>
    <w:rsid w:val="00F32846"/>
    <w:rsid w:val="00F50B44"/>
    <w:rsid w:val="00F82D17"/>
    <w:rsid w:val="00F978F6"/>
    <w:rsid w:val="00FD71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2AA7A37A"/>
  <w15:docId w15:val="{B4379BF7-EE7C-4A8B-B257-2EB5FA97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4B50"/>
    <w:pPr>
      <w:spacing w:after="220"/>
      <w:ind w:left="1701"/>
    </w:pPr>
    <w:rPr>
      <w:rFonts w:ascii="Arial" w:eastAsia="Times New Roman" w:hAnsi="Arial" w:cs="Times New Roman"/>
      <w:sz w:val="22"/>
      <w:szCs w:val="32"/>
      <w:lang w:eastAsia="en-GB"/>
    </w:rPr>
  </w:style>
  <w:style w:type="paragraph" w:styleId="Heading1">
    <w:name w:val="heading 1"/>
    <w:basedOn w:val="Normal"/>
    <w:next w:val="Normal"/>
    <w:link w:val="Heading1Char"/>
    <w:uiPriority w:val="9"/>
    <w:qFormat/>
    <w:rsid w:val="004C0926"/>
    <w:pPr>
      <w:spacing w:before="1200"/>
      <w:ind w:left="0"/>
      <w:outlineLvl w:val="0"/>
    </w:pPr>
    <w:rPr>
      <w:rFonts w:cs="Arial"/>
      <w:b/>
      <w:bCs/>
      <w:color w:val="361163"/>
      <w:sz w:val="36"/>
    </w:rPr>
  </w:style>
  <w:style w:type="paragraph" w:styleId="Heading2">
    <w:name w:val="heading 2"/>
    <w:basedOn w:val="Normal"/>
    <w:next w:val="Normal"/>
    <w:link w:val="Heading2Char"/>
    <w:uiPriority w:val="9"/>
    <w:unhideWhenUsed/>
    <w:qFormat/>
    <w:rsid w:val="00061ECE"/>
    <w:pPr>
      <w:spacing w:before="600"/>
      <w:ind w:left="0"/>
      <w:outlineLvl w:val="1"/>
    </w:pPr>
    <w:rPr>
      <w:rFonts w:cs="Arial"/>
      <w:b/>
      <w:color w:val="B70062"/>
      <w:sz w:val="28"/>
      <w:szCs w:val="28"/>
    </w:rPr>
  </w:style>
  <w:style w:type="paragraph" w:styleId="Heading3">
    <w:name w:val="heading 3"/>
    <w:basedOn w:val="Normal"/>
    <w:next w:val="Normal"/>
    <w:link w:val="Heading3Char"/>
    <w:uiPriority w:val="9"/>
    <w:unhideWhenUsed/>
    <w:qFormat/>
    <w:rsid w:val="00AB64FE"/>
    <w:pPr>
      <w:keepNext/>
      <w:keepLines/>
      <w:spacing w:before="240" w:after="120"/>
      <w:ind w:left="567"/>
      <w:outlineLvl w:val="2"/>
    </w:pPr>
    <w:rPr>
      <w:rFonts w:asciiTheme="minorBidi" w:eastAsiaTheme="majorEastAsia" w:hAnsiTheme="minorBidi" w:cstheme="minorBidi"/>
      <w:color w:val="B70062"/>
      <w:sz w:val="24"/>
      <w:szCs w:val="24"/>
    </w:rPr>
  </w:style>
  <w:style w:type="paragraph" w:styleId="Heading4">
    <w:name w:val="heading 4"/>
    <w:basedOn w:val="Normal"/>
    <w:next w:val="Normal"/>
    <w:link w:val="Heading4Char"/>
    <w:qFormat/>
    <w:rsid w:val="001A6D70"/>
    <w:pPr>
      <w:keepNext/>
      <w:outlineLvl w:val="3"/>
    </w:pPr>
    <w:rPr>
      <w:rFonts w:ascii="Helvetica" w:hAnsi="Helvetica"/>
      <w:b/>
      <w:bCs/>
      <w:lang w:eastAsia="en-US"/>
    </w:rPr>
  </w:style>
  <w:style w:type="paragraph" w:styleId="Heading5">
    <w:name w:val="heading 5"/>
    <w:basedOn w:val="Normal"/>
    <w:next w:val="Normal"/>
    <w:link w:val="Heading5Char"/>
    <w:uiPriority w:val="9"/>
    <w:unhideWhenUsed/>
    <w:qFormat/>
    <w:rsid w:val="001A6D70"/>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rsid w:val="00311475"/>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UDigitalLetterhead">
    <w:name w:val="LU Digital Letterhead"/>
    <w:basedOn w:val="Normal"/>
    <w:autoRedefine/>
    <w:rsid w:val="002B2EB7"/>
  </w:style>
  <w:style w:type="character" w:customStyle="1" w:styleId="Heading5Char">
    <w:name w:val="Heading 5 Char"/>
    <w:basedOn w:val="DefaultParagraphFont"/>
    <w:link w:val="Heading5"/>
    <w:uiPriority w:val="9"/>
    <w:rsid w:val="001A6D70"/>
    <w:rPr>
      <w:rFonts w:asciiTheme="majorHAnsi" w:eastAsiaTheme="majorEastAsia" w:hAnsiTheme="majorHAnsi" w:cstheme="majorBidi"/>
      <w:color w:val="1F4D78" w:themeColor="accent1" w:themeShade="7F"/>
      <w:sz w:val="22"/>
      <w:szCs w:val="32"/>
      <w:lang w:eastAsia="en-GB"/>
    </w:rPr>
  </w:style>
  <w:style w:type="character" w:styleId="SubtleEmphasis">
    <w:name w:val="Subtle Emphasis"/>
    <w:basedOn w:val="DefaultParagraphFont"/>
    <w:uiPriority w:val="19"/>
    <w:qFormat/>
    <w:rsid w:val="001A6D70"/>
    <w:rPr>
      <w:i/>
      <w:iCs/>
      <w:color w:val="808080" w:themeColor="text1" w:themeTint="7F"/>
    </w:rPr>
  </w:style>
  <w:style w:type="paragraph" w:styleId="Footer">
    <w:name w:val="footer"/>
    <w:basedOn w:val="Normal"/>
    <w:link w:val="FooterChar"/>
    <w:uiPriority w:val="99"/>
    <w:unhideWhenUsed/>
    <w:rsid w:val="002D718E"/>
    <w:pPr>
      <w:tabs>
        <w:tab w:val="center" w:pos="4513"/>
        <w:tab w:val="right" w:pos="9026"/>
      </w:tabs>
      <w:spacing w:after="0"/>
    </w:pPr>
    <w:rPr>
      <w:color w:val="362C63"/>
    </w:rPr>
  </w:style>
  <w:style w:type="character" w:customStyle="1" w:styleId="FooterChar">
    <w:name w:val="Footer Char"/>
    <w:basedOn w:val="DefaultParagraphFont"/>
    <w:link w:val="Footer"/>
    <w:uiPriority w:val="99"/>
    <w:rsid w:val="002D718E"/>
    <w:rPr>
      <w:rFonts w:ascii="Arial" w:eastAsia="Times New Roman" w:hAnsi="Arial" w:cs="Times New Roman"/>
      <w:color w:val="362C63"/>
      <w:sz w:val="22"/>
      <w:szCs w:val="32"/>
      <w:lang w:eastAsia="en-GB"/>
    </w:rPr>
  </w:style>
  <w:style w:type="character" w:customStyle="1" w:styleId="Heading4Char">
    <w:name w:val="Heading 4 Char"/>
    <w:basedOn w:val="DefaultParagraphFont"/>
    <w:link w:val="Heading4"/>
    <w:rsid w:val="001A6D70"/>
    <w:rPr>
      <w:rFonts w:ascii="Helvetica" w:eastAsia="Times New Roman" w:hAnsi="Helvetica" w:cs="Times New Roman"/>
      <w:b/>
      <w:bCs/>
      <w:sz w:val="22"/>
      <w:szCs w:val="32"/>
    </w:rPr>
  </w:style>
  <w:style w:type="character" w:styleId="PageNumber">
    <w:name w:val="page number"/>
    <w:basedOn w:val="DefaultParagraphFont"/>
    <w:uiPriority w:val="99"/>
    <w:semiHidden/>
    <w:unhideWhenUsed/>
    <w:rsid w:val="00B824E0"/>
  </w:style>
  <w:style w:type="character" w:customStyle="1" w:styleId="Heading1Char">
    <w:name w:val="Heading 1 Char"/>
    <w:basedOn w:val="DefaultParagraphFont"/>
    <w:link w:val="Heading1"/>
    <w:uiPriority w:val="9"/>
    <w:rsid w:val="004C0926"/>
    <w:rPr>
      <w:rFonts w:ascii="Arial" w:eastAsia="Times New Roman" w:hAnsi="Arial" w:cs="Arial"/>
      <w:b/>
      <w:bCs/>
      <w:color w:val="361163"/>
      <w:sz w:val="36"/>
      <w:szCs w:val="32"/>
      <w:lang w:eastAsia="en-GB"/>
    </w:rPr>
  </w:style>
  <w:style w:type="character" w:customStyle="1" w:styleId="Heading2Char">
    <w:name w:val="Heading 2 Char"/>
    <w:basedOn w:val="DefaultParagraphFont"/>
    <w:link w:val="Heading2"/>
    <w:uiPriority w:val="9"/>
    <w:rsid w:val="00061ECE"/>
    <w:rPr>
      <w:rFonts w:ascii="Arial" w:eastAsia="Times New Roman" w:hAnsi="Arial" w:cs="Arial"/>
      <w:b/>
      <w:color w:val="B70062"/>
      <w:sz w:val="28"/>
      <w:szCs w:val="28"/>
      <w:lang w:eastAsia="en-GB"/>
    </w:rPr>
  </w:style>
  <w:style w:type="character" w:customStyle="1" w:styleId="Heading3Char">
    <w:name w:val="Heading 3 Char"/>
    <w:basedOn w:val="DefaultParagraphFont"/>
    <w:link w:val="Heading3"/>
    <w:uiPriority w:val="9"/>
    <w:rsid w:val="00AB64FE"/>
    <w:rPr>
      <w:rFonts w:asciiTheme="minorBidi" w:eastAsiaTheme="majorEastAsia" w:hAnsiTheme="minorBidi"/>
      <w:color w:val="B70062"/>
      <w:lang w:eastAsia="en-GB"/>
    </w:rPr>
  </w:style>
  <w:style w:type="character" w:styleId="Hyperlink">
    <w:name w:val="Hyperlink"/>
    <w:basedOn w:val="DefaultParagraphFont"/>
    <w:uiPriority w:val="99"/>
    <w:unhideWhenUsed/>
    <w:rsid w:val="002F259D"/>
    <w:rPr>
      <w:color w:val="0563C1" w:themeColor="hyperlink"/>
      <w:u w:val="single"/>
    </w:rPr>
  </w:style>
  <w:style w:type="paragraph" w:styleId="ListParagraph">
    <w:name w:val="List Paragraph"/>
    <w:basedOn w:val="Normal"/>
    <w:link w:val="ListParagraphChar"/>
    <w:uiPriority w:val="34"/>
    <w:qFormat/>
    <w:rsid w:val="00F978F6"/>
    <w:pPr>
      <w:spacing w:after="200" w:line="276" w:lineRule="auto"/>
      <w:ind w:left="720"/>
      <w:contextualSpacing/>
    </w:pPr>
    <w:rPr>
      <w:rFonts w:eastAsiaTheme="minorEastAsia" w:cs="Arial"/>
      <w:sz w:val="24"/>
      <w:szCs w:val="24"/>
      <w:lang w:eastAsia="zh-CN"/>
    </w:rPr>
  </w:style>
  <w:style w:type="paragraph" w:customStyle="1" w:styleId="Bullet1">
    <w:name w:val="Bullet 1"/>
    <w:basedOn w:val="ListParagraph"/>
    <w:link w:val="Bullet1Char"/>
    <w:qFormat/>
    <w:rsid w:val="006B5FAD"/>
    <w:pPr>
      <w:numPr>
        <w:numId w:val="3"/>
      </w:numPr>
      <w:spacing w:after="220" w:line="240" w:lineRule="auto"/>
      <w:ind w:left="2269" w:hanging="284"/>
    </w:pPr>
    <w:rPr>
      <w:sz w:val="22"/>
      <w:szCs w:val="22"/>
    </w:rPr>
  </w:style>
  <w:style w:type="paragraph" w:customStyle="1" w:styleId="Bullet2">
    <w:name w:val="Bullet 2"/>
    <w:basedOn w:val="Bullet1"/>
    <w:link w:val="Bullet2Char"/>
    <w:qFormat/>
    <w:rsid w:val="006B5FAD"/>
    <w:pPr>
      <w:numPr>
        <w:numId w:val="15"/>
      </w:numPr>
      <w:ind w:left="2269" w:hanging="284"/>
    </w:pPr>
  </w:style>
  <w:style w:type="character" w:customStyle="1" w:styleId="ListParagraphChar">
    <w:name w:val="List Paragraph Char"/>
    <w:basedOn w:val="DefaultParagraphFont"/>
    <w:link w:val="ListParagraph"/>
    <w:uiPriority w:val="34"/>
    <w:rsid w:val="00F978F6"/>
    <w:rPr>
      <w:rFonts w:ascii="Arial" w:eastAsiaTheme="minorEastAsia" w:hAnsi="Arial" w:cs="Arial"/>
      <w:lang w:eastAsia="zh-CN"/>
    </w:rPr>
  </w:style>
  <w:style w:type="character" w:customStyle="1" w:styleId="Bullet1Char">
    <w:name w:val="Bullet 1 Char"/>
    <w:basedOn w:val="ListParagraphChar"/>
    <w:link w:val="Bullet1"/>
    <w:rsid w:val="006B5FAD"/>
    <w:rPr>
      <w:rFonts w:ascii="Arial" w:eastAsiaTheme="minorEastAsia" w:hAnsi="Arial" w:cs="Arial"/>
      <w:sz w:val="22"/>
      <w:szCs w:val="22"/>
      <w:lang w:eastAsia="zh-CN"/>
    </w:rPr>
  </w:style>
  <w:style w:type="paragraph" w:customStyle="1" w:styleId="Bullet3">
    <w:name w:val="Bullet 3"/>
    <w:basedOn w:val="Bullet2"/>
    <w:link w:val="Bullet3Char"/>
    <w:qFormat/>
    <w:rsid w:val="006B5FAD"/>
    <w:pPr>
      <w:numPr>
        <w:numId w:val="21"/>
      </w:numPr>
      <w:ind w:left="2269" w:hanging="284"/>
    </w:pPr>
  </w:style>
  <w:style w:type="character" w:customStyle="1" w:styleId="Bullet2Char">
    <w:name w:val="Bullet 2 Char"/>
    <w:basedOn w:val="Bullet1Char"/>
    <w:link w:val="Bullet2"/>
    <w:rsid w:val="006B5FAD"/>
    <w:rPr>
      <w:rFonts w:ascii="Arial" w:eastAsiaTheme="minorEastAsia" w:hAnsi="Arial" w:cs="Arial"/>
      <w:sz w:val="22"/>
      <w:szCs w:val="22"/>
      <w:lang w:eastAsia="zh-CN"/>
    </w:rPr>
  </w:style>
  <w:style w:type="paragraph" w:styleId="NoSpacing">
    <w:name w:val="No Spacing"/>
    <w:uiPriority w:val="1"/>
    <w:qFormat/>
    <w:rsid w:val="004D291C"/>
    <w:pPr>
      <w:ind w:left="1701"/>
    </w:pPr>
    <w:rPr>
      <w:rFonts w:ascii="Arial" w:eastAsia="Times New Roman" w:hAnsi="Arial" w:cs="Times New Roman"/>
      <w:sz w:val="22"/>
      <w:szCs w:val="32"/>
      <w:lang w:eastAsia="en-GB"/>
    </w:rPr>
  </w:style>
  <w:style w:type="character" w:customStyle="1" w:styleId="Bullet3Char">
    <w:name w:val="Bullet 3 Char"/>
    <w:basedOn w:val="Bullet2Char"/>
    <w:link w:val="Bullet3"/>
    <w:rsid w:val="006B5FAD"/>
    <w:rPr>
      <w:rFonts w:ascii="Arial" w:eastAsiaTheme="minorEastAsia" w:hAnsi="Arial" w:cs="Arial"/>
      <w:sz w:val="22"/>
      <w:szCs w:val="22"/>
      <w:lang w:eastAsia="zh-CN"/>
    </w:rPr>
  </w:style>
  <w:style w:type="character" w:styleId="BookTitle">
    <w:name w:val="Book Title"/>
    <w:basedOn w:val="DefaultParagraphFont"/>
    <w:uiPriority w:val="33"/>
    <w:qFormat/>
    <w:rsid w:val="001A6D70"/>
    <w:rPr>
      <w:b/>
      <w:bCs/>
      <w:smallCaps/>
      <w:spacing w:val="5"/>
    </w:rPr>
  </w:style>
  <w:style w:type="character" w:customStyle="1" w:styleId="Heading6Char">
    <w:name w:val="Heading 6 Char"/>
    <w:basedOn w:val="DefaultParagraphFont"/>
    <w:link w:val="Heading6"/>
    <w:uiPriority w:val="9"/>
    <w:rsid w:val="00311475"/>
    <w:rPr>
      <w:rFonts w:asciiTheme="majorHAnsi" w:eastAsiaTheme="majorEastAsia" w:hAnsiTheme="majorHAnsi" w:cstheme="majorBidi"/>
      <w:i/>
      <w:iCs/>
      <w:color w:val="1F4D78" w:themeColor="accent1" w:themeShade="7F"/>
      <w:sz w:val="22"/>
      <w:szCs w:val="32"/>
      <w:lang w:eastAsia="en-GB"/>
    </w:rPr>
  </w:style>
  <w:style w:type="paragraph" w:styleId="EndnoteText">
    <w:name w:val="endnote text"/>
    <w:basedOn w:val="Normal"/>
    <w:link w:val="EndnoteTextChar"/>
    <w:uiPriority w:val="99"/>
    <w:semiHidden/>
    <w:unhideWhenUsed/>
    <w:rsid w:val="00A42F06"/>
    <w:pPr>
      <w:spacing w:after="0"/>
      <w:ind w:left="0"/>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A42F06"/>
    <w:rPr>
      <w:sz w:val="20"/>
      <w:szCs w:val="20"/>
    </w:rPr>
  </w:style>
  <w:style w:type="character" w:styleId="EndnoteReference">
    <w:name w:val="endnote reference"/>
    <w:basedOn w:val="DefaultParagraphFont"/>
    <w:uiPriority w:val="99"/>
    <w:semiHidden/>
    <w:unhideWhenUsed/>
    <w:rsid w:val="00A42F06"/>
    <w:rPr>
      <w:vertAlign w:val="superscript"/>
    </w:rPr>
  </w:style>
  <w:style w:type="paragraph" w:styleId="Header">
    <w:name w:val="header"/>
    <w:basedOn w:val="Normal"/>
    <w:link w:val="HeaderChar"/>
    <w:unhideWhenUsed/>
    <w:rsid w:val="00377E4E"/>
    <w:pPr>
      <w:tabs>
        <w:tab w:val="center" w:pos="4513"/>
        <w:tab w:val="right" w:pos="9026"/>
      </w:tabs>
      <w:spacing w:after="0"/>
    </w:pPr>
  </w:style>
  <w:style w:type="character" w:customStyle="1" w:styleId="HeaderChar">
    <w:name w:val="Header Char"/>
    <w:basedOn w:val="DefaultParagraphFont"/>
    <w:link w:val="Header"/>
    <w:rsid w:val="00377E4E"/>
    <w:rPr>
      <w:rFonts w:ascii="Arial" w:eastAsia="Times New Roman" w:hAnsi="Arial" w:cs="Times New Roman"/>
      <w:sz w:val="2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boro.ac.uk/services/registry/information-governan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lboro.ac.uk/services/registry/information-governance/" TargetMode="External"/><Relationship Id="rId4" Type="http://schemas.openxmlformats.org/officeDocument/2006/relationships/settings" Target="settings.xml"/><Relationship Id="rId9" Type="http://schemas.openxmlformats.org/officeDocument/2006/relationships/hyperlink" Target="mailto:dp@lboro.ac.uk" TargetMode="Externa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ico.org.uk/for-organisations/guide-to-the-general-data-protection-regulation-gdpr/individual-rights/" TargetMode="External"/><Relationship Id="rId2" Type="http://schemas.openxmlformats.org/officeDocument/2006/relationships/hyperlink" Target="https://ico.org.uk/for-organisations/guide-to-the-general-data-protection-regulation-gdpr/lawful-basis-for-processing/" TargetMode="External"/><Relationship Id="rId1" Type="http://schemas.openxmlformats.org/officeDocument/2006/relationships/hyperlink" Target="https://ico.org.uk/for-organisations/guide-to-the-general-data-protection-regulation-gdpr/key-definitions/" TargetMode="External"/><Relationship Id="rId4" Type="http://schemas.openxmlformats.org/officeDocument/2006/relationships/hyperlink" Target="https://ico.org.uk/your-data-matt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1A07F-D816-435A-8854-436351296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456</Words>
  <Characters>2604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humca</dc:creator>
  <cp:lastModifiedBy>Jayne Bowers</cp:lastModifiedBy>
  <cp:revision>2</cp:revision>
  <dcterms:created xsi:type="dcterms:W3CDTF">2018-07-03T11:23:00Z</dcterms:created>
  <dcterms:modified xsi:type="dcterms:W3CDTF">2018-07-03T11:23:00Z</dcterms:modified>
</cp:coreProperties>
</file>